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C9" w:rsidRDefault="0027589B" w:rsidP="00F775C9">
      <w:pPr>
        <w:pStyle w:val="a4"/>
        <w:shd w:val="clear" w:color="auto" w:fill="FFFFFF"/>
        <w:spacing w:before="0" w:beforeAutospacing="0" w:after="150" w:afterAutospacing="0" w:line="270" w:lineRule="atLeast"/>
        <w:jc w:val="center"/>
        <w:rPr>
          <w:b/>
        </w:rPr>
      </w:pPr>
      <w:r w:rsidRPr="00F775C9">
        <w:rPr>
          <w:b/>
        </w:rPr>
        <w:t xml:space="preserve">Уголовным кодексом Российской Федерации </w:t>
      </w:r>
      <w:proofErr w:type="gramStart"/>
      <w:r w:rsidRPr="00F775C9">
        <w:rPr>
          <w:b/>
        </w:rPr>
        <w:t>предусмотрена</w:t>
      </w:r>
      <w:proofErr w:type="gramEnd"/>
      <w:r w:rsidRPr="00F775C9">
        <w:rPr>
          <w:b/>
        </w:rPr>
        <w:t xml:space="preserve"> </w:t>
      </w:r>
    </w:p>
    <w:p w:rsidR="0027589B" w:rsidRPr="00F775C9" w:rsidRDefault="0027589B" w:rsidP="00F775C9">
      <w:pPr>
        <w:pStyle w:val="a4"/>
        <w:shd w:val="clear" w:color="auto" w:fill="FFFFFF"/>
        <w:spacing w:before="0" w:beforeAutospacing="0" w:after="150" w:afterAutospacing="0" w:line="270" w:lineRule="atLeast"/>
        <w:jc w:val="center"/>
        <w:rPr>
          <w:b/>
        </w:rPr>
      </w:pPr>
      <w:r w:rsidRPr="00F775C9">
        <w:rPr>
          <w:b/>
        </w:rPr>
        <w:t>ответственность за лжесвидетельство.</w:t>
      </w:r>
    </w:p>
    <w:p w:rsidR="0027589B" w:rsidRPr="00F775C9" w:rsidRDefault="0027589B" w:rsidP="00F775C9">
      <w:pPr>
        <w:pStyle w:val="a4"/>
        <w:shd w:val="clear" w:color="auto" w:fill="FFFFFF"/>
        <w:spacing w:before="0" w:beforeAutospacing="0" w:after="0" w:afterAutospacing="0"/>
        <w:ind w:firstLine="708"/>
        <w:jc w:val="both"/>
      </w:pPr>
      <w:r w:rsidRPr="00F775C9">
        <w:t xml:space="preserve">Лжесвидетельство представляет угрозу и препятствия для справедливого разрешения уголовных дел и вынесения законных решений. </w:t>
      </w:r>
    </w:p>
    <w:p w:rsidR="00EF6AF0" w:rsidRPr="00F775C9" w:rsidRDefault="00EF6AF0" w:rsidP="00F775C9">
      <w:pPr>
        <w:pStyle w:val="a4"/>
        <w:shd w:val="clear" w:color="auto" w:fill="FFFFFF"/>
        <w:spacing w:before="0" w:beforeAutospacing="0" w:after="0" w:afterAutospacing="0"/>
        <w:ind w:firstLine="708"/>
        <w:jc w:val="both"/>
      </w:pPr>
      <w:r w:rsidRPr="00F775C9">
        <w:t>Ответственность за заведомо ложные показания свидетеля, потерпевшего предусмотрена в ст. 307 Уголовного кодекса РФ.</w:t>
      </w:r>
    </w:p>
    <w:p w:rsidR="00EF6AF0" w:rsidRPr="00F775C9" w:rsidRDefault="00EF6AF0" w:rsidP="00F775C9">
      <w:pPr>
        <w:pStyle w:val="a4"/>
        <w:shd w:val="clear" w:color="auto" w:fill="FFFFFF"/>
        <w:spacing w:before="0" w:beforeAutospacing="0" w:after="0" w:afterAutospacing="0"/>
        <w:ind w:firstLine="708"/>
        <w:jc w:val="both"/>
      </w:pPr>
      <w:proofErr w:type="gramStart"/>
      <w:r w:rsidRPr="00F775C9">
        <w:t xml:space="preserve">Заведомо ложные показания свидетеля, потерпевшего </w:t>
      </w:r>
      <w:r w:rsidR="0027589B" w:rsidRPr="00F775C9">
        <w:t>заключаются в том, что</w:t>
      </w:r>
      <w:r w:rsidRPr="00F775C9">
        <w:t xml:space="preserve"> они сообщают органу дознания, следователю или суду ложные сведения о фактах и обстоятельствах, подлежащих доказыванию и имеющих существенное значение по уголовному делу</w:t>
      </w:r>
      <w:r w:rsidR="0027589B" w:rsidRPr="00F775C9">
        <w:t xml:space="preserve">, в которых  </w:t>
      </w:r>
      <w:r w:rsidRPr="00F775C9">
        <w:t>полностью или частично искажены обстоятельства совершенного преступления.</w:t>
      </w:r>
      <w:proofErr w:type="gramEnd"/>
    </w:p>
    <w:p w:rsidR="00EF6AF0" w:rsidRPr="00F775C9" w:rsidRDefault="00EF6AF0" w:rsidP="00F775C9">
      <w:pPr>
        <w:pStyle w:val="a4"/>
        <w:shd w:val="clear" w:color="auto" w:fill="FFFFFF"/>
        <w:spacing w:before="0" w:beforeAutospacing="0" w:after="0" w:afterAutospacing="0"/>
        <w:ind w:firstLine="708"/>
        <w:jc w:val="both"/>
      </w:pPr>
      <w:r w:rsidRPr="00F775C9">
        <w:t>Уголовная ответственность за дачу ложных показаний наступает с 16 лет.</w:t>
      </w:r>
    </w:p>
    <w:p w:rsidR="00EF6AF0" w:rsidRPr="00F775C9" w:rsidRDefault="0027589B" w:rsidP="00F775C9">
      <w:pPr>
        <w:pStyle w:val="a4"/>
        <w:shd w:val="clear" w:color="auto" w:fill="FFFFFF"/>
        <w:spacing w:before="0" w:beforeAutospacing="0" w:after="0" w:afterAutospacing="0"/>
        <w:ind w:firstLine="708"/>
        <w:jc w:val="both"/>
      </w:pPr>
      <w:r w:rsidRPr="00F775C9">
        <w:t xml:space="preserve">При этом законодателем предусмотрено освобождение от уголовной ответственности </w:t>
      </w:r>
      <w:r w:rsidR="00EF6AF0" w:rsidRPr="00F775C9">
        <w:t>свидетел</w:t>
      </w:r>
      <w:r w:rsidRPr="00F775C9">
        <w:t xml:space="preserve">я </w:t>
      </w:r>
      <w:r w:rsidR="00EF6AF0" w:rsidRPr="00F775C9">
        <w:t>и</w:t>
      </w:r>
      <w:r w:rsidRPr="00F775C9">
        <w:t>ли</w:t>
      </w:r>
      <w:r w:rsidR="00EF6AF0" w:rsidRPr="00F775C9">
        <w:t xml:space="preserve"> потерпевш</w:t>
      </w:r>
      <w:r w:rsidRPr="00F775C9">
        <w:t xml:space="preserve">его в случае добровольного сообщения </w:t>
      </w:r>
      <w:r w:rsidR="00EF6AF0" w:rsidRPr="00F775C9">
        <w:t xml:space="preserve"> </w:t>
      </w:r>
      <w:r w:rsidRPr="00F775C9">
        <w:t xml:space="preserve">ими </w:t>
      </w:r>
      <w:r w:rsidR="00EF6AF0" w:rsidRPr="00F775C9">
        <w:t xml:space="preserve">до вынесения приговора суда или решения суда </w:t>
      </w:r>
      <w:r w:rsidRPr="00F775C9">
        <w:t xml:space="preserve"> </w:t>
      </w:r>
      <w:r w:rsidR="00EF6AF0" w:rsidRPr="00F775C9">
        <w:t>о ложности данных ими показаний.</w:t>
      </w:r>
    </w:p>
    <w:p w:rsidR="00EF6AF0" w:rsidRPr="00F775C9" w:rsidRDefault="0027589B" w:rsidP="00F775C9">
      <w:pPr>
        <w:pStyle w:val="a4"/>
        <w:shd w:val="clear" w:color="auto" w:fill="FFFFFF"/>
        <w:spacing w:before="0" w:beforeAutospacing="0" w:after="0" w:afterAutospacing="0"/>
        <w:ind w:firstLine="708"/>
        <w:jc w:val="both"/>
      </w:pPr>
      <w:r w:rsidRPr="00F775C9">
        <w:t>Уголовная ответственность о</w:t>
      </w:r>
      <w:r w:rsidR="00EF6AF0" w:rsidRPr="00F775C9">
        <w:t>бвиняемы</w:t>
      </w:r>
      <w:r w:rsidRPr="00F775C9">
        <w:t>м</w:t>
      </w:r>
      <w:r w:rsidR="00EF6AF0" w:rsidRPr="00F775C9">
        <w:t xml:space="preserve"> или подсудимы</w:t>
      </w:r>
      <w:r w:rsidRPr="00F775C9">
        <w:t>м</w:t>
      </w:r>
      <w:r w:rsidR="00EF6AF0" w:rsidRPr="00F775C9">
        <w:t xml:space="preserve"> по уголовному делу за дачу ложных показаний не пр</w:t>
      </w:r>
      <w:r w:rsidRPr="00F775C9">
        <w:t xml:space="preserve">едусмотрена.  </w:t>
      </w:r>
    </w:p>
    <w:p w:rsidR="00EF6AF0" w:rsidRPr="00F775C9" w:rsidRDefault="0027589B" w:rsidP="00F775C9">
      <w:pPr>
        <w:pStyle w:val="a4"/>
        <w:shd w:val="clear" w:color="auto" w:fill="FFFFFF"/>
        <w:spacing w:before="0" w:beforeAutospacing="0" w:after="0" w:afterAutospacing="0"/>
        <w:ind w:firstLine="708"/>
        <w:jc w:val="both"/>
      </w:pPr>
      <w:proofErr w:type="gramStart"/>
      <w:r w:rsidRPr="00F775C9">
        <w:t xml:space="preserve">По </w:t>
      </w:r>
      <w:r w:rsidR="00EF6AF0" w:rsidRPr="00F775C9">
        <w:t>ч. 1 ст. 307 УК РФ предусм</w:t>
      </w:r>
      <w:r w:rsidRPr="00F775C9">
        <w:t>о</w:t>
      </w:r>
      <w:r w:rsidR="00EF6AF0" w:rsidRPr="00F775C9">
        <w:t>тр</w:t>
      </w:r>
      <w:r w:rsidRPr="00F775C9">
        <w:t xml:space="preserve">ены </w:t>
      </w:r>
      <w:r w:rsidR="00EF6AF0" w:rsidRPr="00F775C9">
        <w:t>наказани</w:t>
      </w:r>
      <w:r w:rsidRPr="00F775C9">
        <w:t>я</w:t>
      </w:r>
      <w:r w:rsidR="00EF6AF0" w:rsidRPr="00F775C9">
        <w:t xml:space="preserve">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w:t>
      </w:r>
      <w:r w:rsidR="00D92C34" w:rsidRPr="00F775C9">
        <w:t>х</w:t>
      </w:r>
      <w:r w:rsidR="00EF6AF0" w:rsidRPr="00F775C9">
        <w:t xml:space="preserve"> работ на срок до четырехсот восьмидесяти часов, либо исправительны</w:t>
      </w:r>
      <w:r w:rsidR="00D92C34" w:rsidRPr="00F775C9">
        <w:t>х</w:t>
      </w:r>
      <w:r w:rsidR="00EF6AF0" w:rsidRPr="00F775C9">
        <w:t xml:space="preserve"> работ на срок до двух лет, либо арест</w:t>
      </w:r>
      <w:r w:rsidR="00D92C34" w:rsidRPr="00F775C9">
        <w:t>а</w:t>
      </w:r>
      <w:r w:rsidR="00EF6AF0" w:rsidRPr="00F775C9">
        <w:t xml:space="preserve"> на срок до трех месяцев.</w:t>
      </w:r>
      <w:proofErr w:type="gramEnd"/>
    </w:p>
    <w:p w:rsidR="00EF6AF0" w:rsidRPr="00F775C9" w:rsidRDefault="00EF6AF0" w:rsidP="00F775C9">
      <w:pPr>
        <w:pStyle w:val="a4"/>
        <w:shd w:val="clear" w:color="auto" w:fill="FFFFFF"/>
        <w:spacing w:before="0" w:beforeAutospacing="0" w:after="0" w:afterAutospacing="0"/>
        <w:ind w:firstLine="708"/>
        <w:jc w:val="both"/>
      </w:pPr>
      <w:r w:rsidRPr="00F775C9">
        <w:t>Часть</w:t>
      </w:r>
      <w:r w:rsidR="00D92C34" w:rsidRPr="00F775C9">
        <w:t>ю</w:t>
      </w:r>
      <w:r w:rsidRPr="00F775C9">
        <w:t xml:space="preserve"> 2 ст. 307 УК РФ предусм</w:t>
      </w:r>
      <w:r w:rsidR="00D92C34" w:rsidRPr="00F775C9">
        <w:t>о</w:t>
      </w:r>
      <w:r w:rsidRPr="00F775C9">
        <w:t>тр</w:t>
      </w:r>
      <w:r w:rsidR="00D92C34" w:rsidRPr="00F775C9">
        <w:t>ена</w:t>
      </w:r>
      <w:r w:rsidRPr="00F775C9">
        <w:t xml:space="preserve"> </w:t>
      </w:r>
      <w:r w:rsidR="00D92C34" w:rsidRPr="00F775C9">
        <w:t xml:space="preserve">ответственность </w:t>
      </w:r>
      <w:r w:rsidRPr="00F775C9">
        <w:t>за дачу ложных показаний соединенных с обвинением лица в совершении тяжкого или особо тяжкого преступления</w:t>
      </w:r>
      <w:r w:rsidR="00D92C34" w:rsidRPr="00F775C9">
        <w:t>, наказание за которое п</w:t>
      </w:r>
      <w:r w:rsidRPr="00F775C9">
        <w:t>редусмотрено в виде принудительных работ на срок до пяти лет либо лишения свободы на тот же срок.</w:t>
      </w:r>
    </w:p>
    <w:p w:rsidR="00EF6AF0" w:rsidRPr="00F775C9" w:rsidRDefault="00D92C34" w:rsidP="00F775C9">
      <w:pPr>
        <w:pStyle w:val="a4"/>
        <w:shd w:val="clear" w:color="auto" w:fill="FFFFFF"/>
        <w:spacing w:before="0" w:beforeAutospacing="0" w:after="0" w:afterAutospacing="0"/>
        <w:ind w:firstLine="708"/>
        <w:jc w:val="both"/>
      </w:pPr>
      <w:r w:rsidRPr="00F775C9">
        <w:t xml:space="preserve">Кроме того по ст. 308 УК РФ предусмотрена уголовная ответственность за отказ потерпевшего или свидетеля от дачи показаний. </w:t>
      </w:r>
    </w:p>
    <w:p w:rsidR="00EF6AF0" w:rsidRPr="00F775C9" w:rsidRDefault="00EF6AF0" w:rsidP="00F775C9">
      <w:pPr>
        <w:pStyle w:val="a4"/>
        <w:shd w:val="clear" w:color="auto" w:fill="FFFFFF"/>
        <w:spacing w:before="0" w:beforeAutospacing="0" w:after="0" w:afterAutospacing="0"/>
        <w:ind w:firstLine="708"/>
        <w:jc w:val="both"/>
      </w:pPr>
      <w:r w:rsidRPr="00F775C9">
        <w:t>Мотивами таких действий могут быть стремление улучшить или, напротив, ухудшить положение обвиняемого, боязнь мести с его стороны, корысть, ложно понимаемые интересы борьбы с преступностью и другое.</w:t>
      </w:r>
    </w:p>
    <w:p w:rsidR="00EF6AF0" w:rsidRPr="00F775C9" w:rsidRDefault="00D92C34" w:rsidP="00F775C9">
      <w:pPr>
        <w:pStyle w:val="a4"/>
        <w:shd w:val="clear" w:color="auto" w:fill="FFFFFF"/>
        <w:spacing w:before="0" w:beforeAutospacing="0" w:after="0" w:afterAutospacing="0"/>
        <w:ind w:firstLine="708"/>
        <w:jc w:val="both"/>
      </w:pPr>
      <w:r w:rsidRPr="00F775C9">
        <w:t xml:space="preserve">В тоже время </w:t>
      </w:r>
      <w:r w:rsidR="00EF6AF0" w:rsidRPr="00F775C9">
        <w:t xml:space="preserve">дача показаний о каких-либо известных им </w:t>
      </w:r>
      <w:proofErr w:type="gramStart"/>
      <w:r w:rsidR="00EF6AF0" w:rsidRPr="00F775C9">
        <w:t>обстоятельствах</w:t>
      </w:r>
      <w:proofErr w:type="gramEnd"/>
      <w:r w:rsidR="00EF6AF0" w:rsidRPr="00F775C9">
        <w:t>, имеющих значение для расследования и разрешения уголовного дела, является обязанностью как потерпевшего, так и свидетеля.</w:t>
      </w:r>
    </w:p>
    <w:p w:rsidR="00D92C34" w:rsidRPr="00F775C9" w:rsidRDefault="00D92C34" w:rsidP="00F775C9">
      <w:pPr>
        <w:pStyle w:val="a4"/>
        <w:shd w:val="clear" w:color="auto" w:fill="FFFFFF"/>
        <w:spacing w:before="0" w:beforeAutospacing="0" w:after="0" w:afterAutospacing="0"/>
        <w:ind w:firstLine="708"/>
        <w:jc w:val="both"/>
      </w:pPr>
      <w:proofErr w:type="gramStart"/>
      <w:r w:rsidRPr="00F775C9">
        <w:t>Деяния, предусмотренные ст. 308 УК РФ,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End"/>
    </w:p>
    <w:p w:rsidR="00EF6AF0" w:rsidRPr="00F775C9" w:rsidRDefault="00D92C34" w:rsidP="00F775C9">
      <w:pPr>
        <w:pStyle w:val="a4"/>
        <w:shd w:val="clear" w:color="auto" w:fill="FFFFFF"/>
        <w:spacing w:before="0" w:beforeAutospacing="0" w:after="0" w:afterAutospacing="0"/>
        <w:ind w:firstLine="708"/>
        <w:jc w:val="both"/>
      </w:pPr>
      <w:r w:rsidRPr="00F775C9">
        <w:t>При этом</w:t>
      </w:r>
      <w:proofErr w:type="gramStart"/>
      <w:r w:rsidRPr="00F775C9">
        <w:t>,</w:t>
      </w:r>
      <w:proofErr w:type="gramEnd"/>
      <w:r w:rsidRPr="00F775C9">
        <w:t xml:space="preserve"> з</w:t>
      </w:r>
      <w:r w:rsidR="00EF6AF0" w:rsidRPr="00F775C9">
        <w:t>аконом предусмотрено, что свидетель, приходящийся близким родственником подсудимому, должен говорить правду по делу, либо воспользоваться статьей 51 Конституции РФ, которая гласит, что никто не обязан свидетельствовать против себя и своих близких, к которым в соответствии с законом отнесены супруг, супруга, родители, дети, усыновители, усыновленные, родные братья и родные сестры, дедушка, бабушка, внуки.</w:t>
      </w:r>
    </w:p>
    <w:p w:rsidR="00D92C34" w:rsidRPr="00F775C9" w:rsidRDefault="00D92C34" w:rsidP="00F775C9">
      <w:pPr>
        <w:pStyle w:val="a4"/>
        <w:shd w:val="clear" w:color="auto" w:fill="FFFFFF"/>
        <w:spacing w:before="0" w:beforeAutospacing="0" w:after="0" w:afterAutospacing="0"/>
        <w:ind w:firstLine="708"/>
        <w:jc w:val="both"/>
      </w:pPr>
      <w:r w:rsidRPr="00F775C9">
        <w:t xml:space="preserve">В </w:t>
      </w:r>
      <w:proofErr w:type="gramStart"/>
      <w:r w:rsidRPr="00F775C9">
        <w:t>случае</w:t>
      </w:r>
      <w:proofErr w:type="gramEnd"/>
      <w:r w:rsidRPr="00F775C9">
        <w:t xml:space="preserve"> отказа от свидетельствования в порядке ст.51 Конституции РФ, потерпевшие или свидетели к уголовной ответственности не привлекаются. </w:t>
      </w:r>
    </w:p>
    <w:p w:rsidR="00EF6AF0" w:rsidRPr="00F775C9" w:rsidRDefault="00D92C34" w:rsidP="00F775C9">
      <w:pPr>
        <w:pStyle w:val="a4"/>
        <w:shd w:val="clear" w:color="auto" w:fill="FFFFFF"/>
        <w:spacing w:before="0" w:beforeAutospacing="0" w:after="150" w:afterAutospacing="0" w:line="270" w:lineRule="atLeast"/>
        <w:jc w:val="both"/>
      </w:pPr>
      <w:r w:rsidRPr="00F775C9">
        <w:t xml:space="preserve"> </w:t>
      </w:r>
    </w:p>
    <w:p w:rsidR="00FF6635" w:rsidRPr="00F775C9" w:rsidRDefault="00FF6635" w:rsidP="00F775C9">
      <w:pPr>
        <w:jc w:val="both"/>
        <w:rPr>
          <w:rFonts w:ascii="Times New Roman" w:hAnsi="Times New Roman" w:cs="Times New Roman"/>
          <w:sz w:val="24"/>
          <w:szCs w:val="24"/>
        </w:rPr>
      </w:pPr>
    </w:p>
    <w:p w:rsidR="00F775C9" w:rsidRPr="00F775C9" w:rsidRDefault="00F775C9">
      <w:pPr>
        <w:jc w:val="both"/>
        <w:rPr>
          <w:rFonts w:ascii="Times New Roman" w:hAnsi="Times New Roman" w:cs="Times New Roman"/>
          <w:sz w:val="24"/>
          <w:szCs w:val="24"/>
        </w:rPr>
      </w:pPr>
    </w:p>
    <w:sectPr w:rsidR="00F775C9" w:rsidRPr="00F775C9" w:rsidSect="00F775C9">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AF0"/>
    <w:rsid w:val="001B1A21"/>
    <w:rsid w:val="0027589B"/>
    <w:rsid w:val="00283EE0"/>
    <w:rsid w:val="00921804"/>
    <w:rsid w:val="00A30E4D"/>
    <w:rsid w:val="00AD0722"/>
    <w:rsid w:val="00D92C34"/>
    <w:rsid w:val="00EF6AF0"/>
    <w:rsid w:val="00F775C9"/>
    <w:rsid w:val="00FF09F1"/>
    <w:rsid w:val="00FF6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A30E4D"/>
    <w:pPr>
      <w:spacing w:line="240" w:lineRule="auto"/>
    </w:pPr>
    <w:rPr>
      <w:b/>
      <w:bCs/>
      <w:color w:val="4F81BD" w:themeColor="accent1"/>
      <w:sz w:val="18"/>
      <w:szCs w:val="18"/>
    </w:rPr>
  </w:style>
  <w:style w:type="paragraph" w:styleId="a4">
    <w:name w:val="Normal (Web)"/>
    <w:basedOn w:val="a"/>
    <w:uiPriority w:val="99"/>
    <w:unhideWhenUsed/>
    <w:rsid w:val="00EF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47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2016-09-29T05:53:00Z</cp:lastPrinted>
  <dcterms:created xsi:type="dcterms:W3CDTF">2016-09-27T07:58:00Z</dcterms:created>
  <dcterms:modified xsi:type="dcterms:W3CDTF">2016-09-29T08:23:00Z</dcterms:modified>
</cp:coreProperties>
</file>